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13B8" w14:textId="2F7C68FF" w:rsidR="009748C9" w:rsidRDefault="00071154" w:rsidP="009748C9">
      <w:pPr>
        <w:jc w:val="center"/>
        <w:rPr>
          <w:rFonts w:ascii="Bookman Old Style" w:hAnsi="Bookman Old Style"/>
          <w:b/>
          <w:sz w:val="24"/>
          <w:szCs w:val="22"/>
        </w:rPr>
      </w:pPr>
      <w:r>
        <w:rPr>
          <w:rFonts w:ascii="Bookman Old Style" w:hAnsi="Bookman Old Style"/>
          <w:b/>
          <w:sz w:val="24"/>
          <w:szCs w:val="22"/>
        </w:rPr>
        <w:t>First and Last Name</w:t>
      </w:r>
      <w:r w:rsidR="009748C9" w:rsidRPr="009748C9">
        <w:rPr>
          <w:rFonts w:ascii="Bookman Old Style" w:hAnsi="Bookman Old Style"/>
          <w:b/>
          <w:sz w:val="24"/>
          <w:szCs w:val="22"/>
        </w:rPr>
        <w:t>: _____________________________</w:t>
      </w:r>
      <w:r>
        <w:rPr>
          <w:rFonts w:ascii="Bookman Old Style" w:hAnsi="Bookman Old Style"/>
          <w:b/>
          <w:sz w:val="24"/>
          <w:szCs w:val="22"/>
        </w:rPr>
        <w:br/>
      </w:r>
      <w:r>
        <w:rPr>
          <w:rFonts w:ascii="Bookman Old Style" w:hAnsi="Bookman Old Style"/>
          <w:b/>
          <w:sz w:val="24"/>
          <w:szCs w:val="22"/>
        </w:rPr>
        <w:br/>
        <w:t>Name used on HowtheMarketWorks.com website _______________</w:t>
      </w:r>
    </w:p>
    <w:p w14:paraId="06673230" w14:textId="4DF6F11D" w:rsidR="00071154" w:rsidRPr="00071154" w:rsidRDefault="00071154" w:rsidP="009748C9">
      <w:pPr>
        <w:jc w:val="center"/>
        <w:rPr>
          <w:rFonts w:ascii="Bookman Old Style" w:hAnsi="Bookman Old Style"/>
          <w:b/>
          <w:color w:val="FF0000"/>
          <w:sz w:val="20"/>
          <w:szCs w:val="22"/>
        </w:rPr>
      </w:pPr>
      <w:r w:rsidRPr="00071154">
        <w:rPr>
          <w:rFonts w:ascii="Bookman Old Style" w:hAnsi="Bookman Old Style"/>
          <w:b/>
          <w:sz w:val="20"/>
          <w:szCs w:val="22"/>
        </w:rPr>
        <w:t xml:space="preserve">Check here ______ to confirm ALL SIX stocks for $100,000 </w:t>
      </w:r>
      <w:r>
        <w:rPr>
          <w:rFonts w:ascii="Bookman Old Style" w:hAnsi="Bookman Old Style"/>
          <w:b/>
          <w:sz w:val="20"/>
          <w:szCs w:val="22"/>
        </w:rPr>
        <w:t xml:space="preserve">were </w:t>
      </w:r>
      <w:r w:rsidRPr="00071154">
        <w:rPr>
          <w:rFonts w:ascii="Bookman Old Style" w:hAnsi="Bookman Old Style"/>
          <w:b/>
          <w:sz w:val="20"/>
          <w:szCs w:val="22"/>
        </w:rPr>
        <w:t xml:space="preserve">purchased by 3/1/2019 </w:t>
      </w:r>
      <w:r w:rsidR="003038A2">
        <w:rPr>
          <w:rFonts w:ascii="Bookman Old Style" w:hAnsi="Bookman Old Style"/>
          <w:b/>
          <w:sz w:val="20"/>
          <w:szCs w:val="22"/>
        </w:rPr>
        <w:t xml:space="preserve"> </w:t>
      </w:r>
      <w:bookmarkStart w:id="0" w:name="_GoBack"/>
      <w:bookmarkEnd w:id="0"/>
    </w:p>
    <w:tbl>
      <w:tblPr>
        <w:tblStyle w:val="TableGrid"/>
        <w:tblW w:w="11070" w:type="dxa"/>
        <w:tblInd w:w="-635" w:type="dxa"/>
        <w:tblLook w:val="04A0" w:firstRow="1" w:lastRow="0" w:firstColumn="1" w:lastColumn="0" w:noHBand="0" w:noVBand="1"/>
      </w:tblPr>
      <w:tblGrid>
        <w:gridCol w:w="9000"/>
        <w:gridCol w:w="2070"/>
      </w:tblGrid>
      <w:tr w:rsidR="009748C9" w:rsidRPr="009748C9" w14:paraId="3E852E6F" w14:textId="77777777" w:rsidTr="00071154">
        <w:tc>
          <w:tcPr>
            <w:tcW w:w="9000" w:type="dxa"/>
          </w:tcPr>
          <w:p w14:paraId="4438DF2A" w14:textId="02BB5868" w:rsidR="009748C9" w:rsidRPr="009748C9" w:rsidRDefault="009748C9" w:rsidP="009748C9">
            <w:pPr>
              <w:rPr>
                <w:rFonts w:ascii="Bookman Old Style" w:hAnsi="Bookman Old Style"/>
              </w:rPr>
            </w:pPr>
            <w:r w:rsidRPr="009748C9">
              <w:rPr>
                <w:rFonts w:ascii="Bookman Old Style" w:hAnsi="Bookman Old Style"/>
              </w:rPr>
              <w:t>Question</w:t>
            </w:r>
            <w:r>
              <w:rPr>
                <w:rFonts w:ascii="Bookman Old Style" w:hAnsi="Bookman Old Style"/>
              </w:rPr>
              <w:t xml:space="preserve"> (you will be graded on the level of detail for each question)</w:t>
            </w:r>
          </w:p>
        </w:tc>
        <w:tc>
          <w:tcPr>
            <w:tcW w:w="2070" w:type="dxa"/>
          </w:tcPr>
          <w:p w14:paraId="343DB63E" w14:textId="3F5570D9" w:rsidR="009748C9" w:rsidRPr="009748C9" w:rsidRDefault="009748C9" w:rsidP="009748C9">
            <w:pPr>
              <w:rPr>
                <w:rFonts w:ascii="Bookman Old Style" w:hAnsi="Bookman Old Style"/>
              </w:rPr>
            </w:pPr>
            <w:r w:rsidRPr="009748C9">
              <w:rPr>
                <w:rFonts w:ascii="Bookman Old Style" w:hAnsi="Bookman Old Style"/>
              </w:rPr>
              <w:t>Points Earned</w:t>
            </w:r>
          </w:p>
        </w:tc>
      </w:tr>
      <w:tr w:rsidR="009748C9" w:rsidRPr="009748C9" w14:paraId="7FC32F01" w14:textId="77777777" w:rsidTr="00071154">
        <w:tc>
          <w:tcPr>
            <w:tcW w:w="9000" w:type="dxa"/>
          </w:tcPr>
          <w:p w14:paraId="66E9DA76" w14:textId="399E7DC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What did you learn from this assignment?</w:t>
            </w:r>
          </w:p>
          <w:p w14:paraId="346ECE0A" w14:textId="0C112870"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How would you describe the experience?</w:t>
            </w:r>
          </w:p>
          <w:p w14:paraId="0948FBC6" w14:textId="365CF60E"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What type of emotions, if any, did you feel during the assignment?</w:t>
            </w:r>
          </w:p>
          <w:p w14:paraId="7F1BC496" w14:textId="56C3F363" w:rsidR="009748C9" w:rsidRPr="009748C9" w:rsidRDefault="009748C9" w:rsidP="009748C9">
            <w:pPr>
              <w:rPr>
                <w:rFonts w:ascii="Bookman Old Style" w:hAnsi="Bookman Old Style"/>
              </w:rPr>
            </w:pPr>
          </w:p>
        </w:tc>
        <w:tc>
          <w:tcPr>
            <w:tcW w:w="2070" w:type="dxa"/>
          </w:tcPr>
          <w:p w14:paraId="45739FB8" w14:textId="77777777" w:rsidR="009748C9" w:rsidRPr="009748C9" w:rsidRDefault="009748C9" w:rsidP="009748C9">
            <w:pPr>
              <w:rPr>
                <w:rFonts w:ascii="Bookman Old Style" w:hAnsi="Bookman Old Style"/>
              </w:rPr>
            </w:pPr>
          </w:p>
        </w:tc>
      </w:tr>
      <w:tr w:rsidR="009748C9" w:rsidRPr="009748C9" w14:paraId="19A39E93" w14:textId="77777777" w:rsidTr="00071154">
        <w:tc>
          <w:tcPr>
            <w:tcW w:w="9000" w:type="dxa"/>
          </w:tcPr>
          <w:p w14:paraId="382D6BE1"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For each of the six stocks you chose to purchase, discuss in detail the basis of your decision i.e., why you decided to purchase each stock.  </w:t>
            </w:r>
          </w:p>
          <w:p w14:paraId="419057A0"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A</w:t>
            </w:r>
          </w:p>
          <w:p w14:paraId="597E7A80"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B</w:t>
            </w:r>
          </w:p>
          <w:p w14:paraId="642E777C"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C</w:t>
            </w:r>
          </w:p>
          <w:p w14:paraId="65AABAF8"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D</w:t>
            </w:r>
          </w:p>
          <w:p w14:paraId="61D39DA6" w14:textId="414C5344"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E</w:t>
            </w:r>
          </w:p>
          <w:p w14:paraId="28232628" w14:textId="37C2E6FE"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F</w:t>
            </w:r>
          </w:p>
          <w:p w14:paraId="49506959" w14:textId="0F5FDC04" w:rsidR="009748C9" w:rsidRPr="009748C9" w:rsidRDefault="009748C9" w:rsidP="009748C9">
            <w:pPr>
              <w:spacing w:after="0" w:line="240" w:lineRule="auto"/>
              <w:rPr>
                <w:rFonts w:ascii="Bookman Old Style" w:hAnsi="Bookman Old Style"/>
                <w:b/>
              </w:rPr>
            </w:pPr>
          </w:p>
        </w:tc>
        <w:tc>
          <w:tcPr>
            <w:tcW w:w="2070" w:type="dxa"/>
          </w:tcPr>
          <w:p w14:paraId="2CE649A2" w14:textId="77777777" w:rsidR="009748C9" w:rsidRPr="009748C9" w:rsidRDefault="009748C9" w:rsidP="009748C9">
            <w:pPr>
              <w:rPr>
                <w:rFonts w:ascii="Bookman Old Style" w:hAnsi="Bookman Old Style"/>
              </w:rPr>
            </w:pPr>
          </w:p>
        </w:tc>
      </w:tr>
      <w:tr w:rsidR="009748C9" w:rsidRPr="009748C9" w14:paraId="77F1B902" w14:textId="77777777" w:rsidTr="00071154">
        <w:tc>
          <w:tcPr>
            <w:tcW w:w="9000" w:type="dxa"/>
          </w:tcPr>
          <w:p w14:paraId="48237E3E"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What was the overall result (gain or loss) of each of your six stocks from the beginning of the assignment (3/16) until the end of the assignment (approximately May 4)? </w:t>
            </w:r>
          </w:p>
          <w:p w14:paraId="14AEF322"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was your expectation?  </w:t>
            </w:r>
          </w:p>
          <w:p w14:paraId="16B21454"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would you do differently?  </w:t>
            </w:r>
          </w:p>
          <w:p w14:paraId="48C29E1A"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type of investor do you think you are? </w:t>
            </w:r>
          </w:p>
          <w:p w14:paraId="6D381F23"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What type of investor do you aspire to be?</w:t>
            </w:r>
          </w:p>
          <w:p w14:paraId="47B2A6B6" w14:textId="77777777" w:rsidR="009748C9" w:rsidRPr="009748C9" w:rsidRDefault="009748C9" w:rsidP="009748C9">
            <w:pPr>
              <w:spacing w:after="0" w:line="240" w:lineRule="auto"/>
              <w:ind w:left="720"/>
              <w:rPr>
                <w:rFonts w:ascii="Bookman Old Style" w:hAnsi="Bookman Old Style"/>
                <w:b/>
              </w:rPr>
            </w:pPr>
          </w:p>
        </w:tc>
        <w:tc>
          <w:tcPr>
            <w:tcW w:w="2070" w:type="dxa"/>
          </w:tcPr>
          <w:p w14:paraId="2BB272FA" w14:textId="77777777" w:rsidR="009748C9" w:rsidRPr="009748C9" w:rsidRDefault="009748C9" w:rsidP="009748C9">
            <w:pPr>
              <w:rPr>
                <w:rFonts w:ascii="Bookman Old Style" w:hAnsi="Bookman Old Style"/>
              </w:rPr>
            </w:pPr>
          </w:p>
        </w:tc>
      </w:tr>
      <w:tr w:rsidR="009748C9" w:rsidRPr="009748C9" w14:paraId="659A6713" w14:textId="77777777" w:rsidTr="00071154">
        <w:tc>
          <w:tcPr>
            <w:tcW w:w="9000" w:type="dxa"/>
          </w:tcPr>
          <w:p w14:paraId="2674CFA2"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(35 points)</w:t>
            </w:r>
            <w:r w:rsidRPr="009748C9">
              <w:rPr>
                <w:rFonts w:ascii="Bookman Old Style" w:hAnsi="Bookman Old Style"/>
              </w:rPr>
              <w:t xml:space="preserve"> Next, over the course of the seven weeks, you will research news articles about each of the six companies you chose.  Google has a “news” option whereby recent news events of a search are listed. </w:t>
            </w:r>
            <w:r w:rsidRPr="009748C9">
              <w:rPr>
                <w:rFonts w:ascii="Bookman Old Style" w:hAnsi="Bookman Old Style"/>
              </w:rPr>
              <w:br/>
            </w:r>
          </w:p>
          <w:p w14:paraId="6A4E4C28"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For each of the seven weeks (using the table/outline below), discuss all news events which occurred. Please do not copy and paste news story titles.  Summarize (in your own words) the important news events of the week. </w:t>
            </w:r>
          </w:p>
          <w:p w14:paraId="6E204D66" w14:textId="77777777" w:rsidR="009748C9" w:rsidRPr="009748C9" w:rsidRDefault="009748C9" w:rsidP="009748C9">
            <w:pPr>
              <w:spacing w:after="0" w:line="240" w:lineRule="auto"/>
              <w:ind w:left="720"/>
              <w:rPr>
                <w:rFonts w:ascii="Bookman Old Style" w:hAnsi="Bookman Old Style"/>
                <w:b/>
              </w:rPr>
            </w:pPr>
          </w:p>
        </w:tc>
        <w:tc>
          <w:tcPr>
            <w:tcW w:w="2070" w:type="dxa"/>
          </w:tcPr>
          <w:p w14:paraId="68462230" w14:textId="5B974874" w:rsidR="009748C9" w:rsidRPr="009748C9" w:rsidRDefault="009748C9" w:rsidP="009748C9">
            <w:pPr>
              <w:rPr>
                <w:rFonts w:ascii="Bookman Old Style" w:hAnsi="Bookman Old Style"/>
              </w:rPr>
            </w:pPr>
            <w:r w:rsidRPr="009748C9">
              <w:rPr>
                <w:rFonts w:ascii="Bookman Old Style" w:hAnsi="Bookman Old Style"/>
              </w:rPr>
              <w:t xml:space="preserve">Week 1: </w:t>
            </w:r>
            <w:r w:rsidRPr="009748C9">
              <w:rPr>
                <w:rFonts w:ascii="Bookman Old Style" w:hAnsi="Bookman Old Style"/>
              </w:rPr>
              <w:br/>
              <w:t>Week 2:</w:t>
            </w:r>
            <w:r w:rsidRPr="009748C9">
              <w:rPr>
                <w:rFonts w:ascii="Bookman Old Style" w:hAnsi="Bookman Old Style"/>
              </w:rPr>
              <w:br/>
              <w:t>Week 3:</w:t>
            </w:r>
            <w:r w:rsidRPr="009748C9">
              <w:rPr>
                <w:rFonts w:ascii="Bookman Old Style" w:hAnsi="Bookman Old Style"/>
              </w:rPr>
              <w:br/>
              <w:t>Week 4:</w:t>
            </w:r>
            <w:r w:rsidRPr="009748C9">
              <w:rPr>
                <w:rFonts w:ascii="Bookman Old Style" w:hAnsi="Bookman Old Style"/>
              </w:rPr>
              <w:br/>
              <w:t>Week 5:</w:t>
            </w:r>
            <w:r w:rsidRPr="009748C9">
              <w:rPr>
                <w:rFonts w:ascii="Bookman Old Style" w:hAnsi="Bookman Old Style"/>
              </w:rPr>
              <w:br/>
              <w:t>Week 6:</w:t>
            </w:r>
            <w:r w:rsidRPr="009748C9">
              <w:rPr>
                <w:rFonts w:ascii="Bookman Old Style" w:hAnsi="Bookman Old Style"/>
              </w:rPr>
              <w:br/>
              <w:t xml:space="preserve">Week 7: </w:t>
            </w:r>
          </w:p>
        </w:tc>
      </w:tr>
      <w:tr w:rsidR="009748C9" w:rsidRPr="009748C9" w14:paraId="0B4B594C" w14:textId="77777777" w:rsidTr="00071154">
        <w:tc>
          <w:tcPr>
            <w:tcW w:w="9000" w:type="dxa"/>
          </w:tcPr>
          <w:p w14:paraId="0647592E" w14:textId="1FE79494" w:rsidR="009748C9" w:rsidRPr="009748C9" w:rsidRDefault="009748C9" w:rsidP="009748C9">
            <w:pPr>
              <w:pStyle w:val="ListParagraph"/>
              <w:numPr>
                <w:ilvl w:val="0"/>
                <w:numId w:val="1"/>
              </w:numPr>
              <w:spacing w:after="0" w:line="240" w:lineRule="auto"/>
              <w:rPr>
                <w:rFonts w:ascii="Bookman Old Style" w:hAnsi="Bookman Old Style"/>
              </w:rPr>
            </w:pPr>
            <w:r w:rsidRPr="009748C9">
              <w:rPr>
                <w:rFonts w:ascii="Bookman Old Style" w:hAnsi="Bookman Old Style"/>
                <w:b/>
              </w:rPr>
              <w:t>(35 points)</w:t>
            </w:r>
            <w:r w:rsidRPr="009748C9">
              <w:rPr>
                <w:rFonts w:ascii="Bookman Old Style" w:hAnsi="Bookman Old Style"/>
              </w:rPr>
              <w:t xml:space="preserve"> In your own words, please discuss the impact, if any, of each week’s news events on the price of each of your six stock picks.  This part of the assignment is important.  What are your thoughts? </w:t>
            </w:r>
          </w:p>
          <w:p w14:paraId="7A34DDD3" w14:textId="77777777" w:rsidR="009748C9" w:rsidRPr="009748C9" w:rsidRDefault="009748C9" w:rsidP="009748C9">
            <w:pPr>
              <w:pStyle w:val="ListParagraph"/>
              <w:numPr>
                <w:ilvl w:val="1"/>
                <w:numId w:val="1"/>
              </w:numPr>
              <w:spacing w:after="0" w:line="240" w:lineRule="auto"/>
              <w:rPr>
                <w:rFonts w:ascii="Bookman Old Style" w:hAnsi="Bookman Old Style"/>
              </w:rPr>
            </w:pPr>
            <w:r w:rsidRPr="009748C9">
              <w:rPr>
                <w:rFonts w:ascii="Bookman Old Style" w:hAnsi="Bookman Old Style"/>
              </w:rPr>
              <w:t xml:space="preserve"> Did any of the news events have an impact on the price performance of each of your six stocks?   </w:t>
            </w:r>
          </w:p>
          <w:p w14:paraId="592ED69F" w14:textId="77777777" w:rsidR="009748C9" w:rsidRPr="009748C9" w:rsidRDefault="009748C9" w:rsidP="009748C9">
            <w:pPr>
              <w:pStyle w:val="ListParagraph"/>
              <w:numPr>
                <w:ilvl w:val="1"/>
                <w:numId w:val="1"/>
              </w:numPr>
              <w:spacing w:after="0" w:line="240" w:lineRule="auto"/>
              <w:rPr>
                <w:rFonts w:ascii="Bookman Old Style" w:hAnsi="Bookman Old Style"/>
              </w:rPr>
            </w:pPr>
            <w:r w:rsidRPr="009748C9">
              <w:rPr>
                <w:rFonts w:ascii="Bookman Old Style" w:hAnsi="Bookman Old Style"/>
              </w:rPr>
              <w:t xml:space="preserve">Discuss (in detail) why or why not. </w:t>
            </w:r>
            <w:r w:rsidRPr="009748C9">
              <w:rPr>
                <w:rFonts w:ascii="Bookman Old Style" w:hAnsi="Bookman Old Style"/>
                <w:i/>
              </w:rPr>
              <w:t>There is no right or wrong answer here – and what I am looking for is your own interpretation and thoughts.</w:t>
            </w:r>
          </w:p>
          <w:p w14:paraId="0BD9A2F0" w14:textId="77777777" w:rsidR="009748C9" w:rsidRPr="009748C9" w:rsidRDefault="009748C9" w:rsidP="009748C9">
            <w:pPr>
              <w:spacing w:after="0" w:line="240" w:lineRule="auto"/>
              <w:ind w:left="720"/>
              <w:rPr>
                <w:rFonts w:ascii="Bookman Old Style" w:hAnsi="Bookman Old Style"/>
                <w:b/>
              </w:rPr>
            </w:pPr>
          </w:p>
        </w:tc>
        <w:tc>
          <w:tcPr>
            <w:tcW w:w="2070" w:type="dxa"/>
          </w:tcPr>
          <w:p w14:paraId="374C75AE" w14:textId="19B719BA" w:rsidR="009748C9" w:rsidRPr="009748C9" w:rsidRDefault="009748C9" w:rsidP="009748C9">
            <w:pPr>
              <w:rPr>
                <w:rFonts w:ascii="Bookman Old Style" w:hAnsi="Bookman Old Style"/>
              </w:rPr>
            </w:pPr>
            <w:r w:rsidRPr="009748C9">
              <w:rPr>
                <w:rFonts w:ascii="Bookman Old Style" w:hAnsi="Bookman Old Style"/>
              </w:rPr>
              <w:t xml:space="preserve">Week 1: </w:t>
            </w:r>
            <w:r w:rsidRPr="009748C9">
              <w:rPr>
                <w:rFonts w:ascii="Bookman Old Style" w:hAnsi="Bookman Old Style"/>
              </w:rPr>
              <w:br/>
              <w:t>Week 2:</w:t>
            </w:r>
            <w:r w:rsidRPr="009748C9">
              <w:rPr>
                <w:rFonts w:ascii="Bookman Old Style" w:hAnsi="Bookman Old Style"/>
              </w:rPr>
              <w:br/>
              <w:t>Week 3:</w:t>
            </w:r>
            <w:r w:rsidRPr="009748C9">
              <w:rPr>
                <w:rFonts w:ascii="Bookman Old Style" w:hAnsi="Bookman Old Style"/>
              </w:rPr>
              <w:br/>
              <w:t>Week 4:</w:t>
            </w:r>
            <w:r w:rsidRPr="009748C9">
              <w:rPr>
                <w:rFonts w:ascii="Bookman Old Style" w:hAnsi="Bookman Old Style"/>
              </w:rPr>
              <w:br/>
              <w:t>Week 5:</w:t>
            </w:r>
            <w:r w:rsidRPr="009748C9">
              <w:rPr>
                <w:rFonts w:ascii="Bookman Old Style" w:hAnsi="Bookman Old Style"/>
              </w:rPr>
              <w:br/>
              <w:t>Week 6:</w:t>
            </w:r>
            <w:r w:rsidRPr="009748C9">
              <w:rPr>
                <w:rFonts w:ascii="Bookman Old Style" w:hAnsi="Bookman Old Style"/>
              </w:rPr>
              <w:br/>
              <w:t>Week 7:</w:t>
            </w:r>
          </w:p>
        </w:tc>
      </w:tr>
      <w:tr w:rsidR="009748C9" w:rsidRPr="009748C9" w14:paraId="638D0A13" w14:textId="77777777" w:rsidTr="00071154">
        <w:tc>
          <w:tcPr>
            <w:tcW w:w="9000" w:type="dxa"/>
          </w:tcPr>
          <w:p w14:paraId="419A114D" w14:textId="77777777" w:rsidR="009748C9" w:rsidRDefault="009748C9" w:rsidP="009748C9">
            <w:pPr>
              <w:pStyle w:val="ListParagraph"/>
              <w:spacing w:after="0" w:line="240" w:lineRule="auto"/>
              <w:rPr>
                <w:rFonts w:ascii="Bookman Old Style" w:hAnsi="Bookman Old Style"/>
                <w:b/>
              </w:rPr>
            </w:pPr>
          </w:p>
          <w:p w14:paraId="71A097E3" w14:textId="15744097" w:rsidR="009748C9" w:rsidRPr="009748C9" w:rsidRDefault="009748C9" w:rsidP="00071154">
            <w:pPr>
              <w:pStyle w:val="ListParagraph"/>
              <w:spacing w:after="0" w:line="240" w:lineRule="auto"/>
              <w:rPr>
                <w:rFonts w:ascii="Bookman Old Style" w:hAnsi="Bookman Old Style"/>
                <w:b/>
              </w:rPr>
            </w:pPr>
            <w:r w:rsidRPr="009748C9">
              <w:rPr>
                <w:rFonts w:ascii="Bookman Old Style" w:hAnsi="Bookman Old Style"/>
                <w:b/>
              </w:rPr>
              <w:t>Total Points</w:t>
            </w:r>
            <w:r>
              <w:rPr>
                <w:rFonts w:ascii="Bookman Old Style" w:hAnsi="Bookman Old Style"/>
                <w:b/>
              </w:rPr>
              <w:t xml:space="preserve"> </w:t>
            </w:r>
            <w:r w:rsidR="009739C7">
              <w:rPr>
                <w:rFonts w:ascii="Bookman Old Style" w:hAnsi="Bookman Old Style"/>
                <w:b/>
              </w:rPr>
              <w:br/>
            </w:r>
          </w:p>
        </w:tc>
        <w:tc>
          <w:tcPr>
            <w:tcW w:w="2070" w:type="dxa"/>
          </w:tcPr>
          <w:p w14:paraId="38EFD361" w14:textId="5678328C" w:rsidR="009748C9" w:rsidRPr="00071154" w:rsidRDefault="00071154" w:rsidP="009748C9">
            <w:pPr>
              <w:rPr>
                <w:rFonts w:ascii="Bookman Old Style" w:hAnsi="Bookman Old Style"/>
                <w:b/>
              </w:rPr>
            </w:pPr>
            <w:r>
              <w:rPr>
                <w:rFonts w:ascii="Bookman Old Style" w:hAnsi="Bookman Old Style"/>
              </w:rPr>
              <w:t xml:space="preserve">      </w:t>
            </w:r>
            <w:r w:rsidRPr="00071154">
              <w:rPr>
                <w:rFonts w:ascii="Bookman Old Style" w:hAnsi="Bookman Old Style"/>
                <w:b/>
                <w:sz w:val="24"/>
              </w:rPr>
              <w:t xml:space="preserve">      </w:t>
            </w:r>
            <w:r>
              <w:rPr>
                <w:rFonts w:ascii="Bookman Old Style" w:hAnsi="Bookman Old Style"/>
                <w:b/>
                <w:sz w:val="24"/>
              </w:rPr>
              <w:t xml:space="preserve">  </w:t>
            </w:r>
            <w:r w:rsidRPr="00071154">
              <w:rPr>
                <w:rFonts w:ascii="Bookman Old Style" w:hAnsi="Bookman Old Style"/>
                <w:b/>
                <w:sz w:val="24"/>
              </w:rPr>
              <w:t>/ 100</w:t>
            </w:r>
          </w:p>
        </w:tc>
      </w:tr>
    </w:tbl>
    <w:p w14:paraId="150D1A83" w14:textId="77777777" w:rsidR="009748C9" w:rsidRPr="00610161" w:rsidRDefault="009748C9" w:rsidP="009748C9">
      <w:pPr>
        <w:spacing w:after="0" w:line="240" w:lineRule="auto"/>
        <w:rPr>
          <w:rFonts w:asciiTheme="majorHAnsi" w:hAnsiTheme="majorHAnsi"/>
          <w:szCs w:val="22"/>
        </w:rPr>
      </w:pPr>
    </w:p>
    <w:sectPr w:rsidR="009748C9" w:rsidRPr="00610161" w:rsidSect="000711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4E92"/>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C9"/>
    <w:rsid w:val="00071154"/>
    <w:rsid w:val="00265B44"/>
    <w:rsid w:val="003038A2"/>
    <w:rsid w:val="00857008"/>
    <w:rsid w:val="009739C7"/>
    <w:rsid w:val="0097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F90D"/>
  <w15:chartTrackingRefBased/>
  <w15:docId w15:val="{6C05DEED-2DBA-4947-8057-17E5EE93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C9"/>
    <w:pPr>
      <w:spacing w:after="200" w:line="276"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C9"/>
    <w:pPr>
      <w:ind w:left="720"/>
      <w:contextualSpacing/>
    </w:pPr>
  </w:style>
  <w:style w:type="table" w:styleId="TableGrid">
    <w:name w:val="Table Grid"/>
    <w:basedOn w:val="TableNormal"/>
    <w:uiPriority w:val="39"/>
    <w:rsid w:val="0097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cp:lastPrinted>2019-04-22T15:54:00Z</cp:lastPrinted>
  <dcterms:created xsi:type="dcterms:W3CDTF">2019-04-22T16:04:00Z</dcterms:created>
  <dcterms:modified xsi:type="dcterms:W3CDTF">2019-04-22T16:04:00Z</dcterms:modified>
</cp:coreProperties>
</file>